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 xml:space="preserve">Утвержден решением Совета директоров АО «Теплоцентраль Белокуриха» 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 заседания Совета </w:t>
      </w:r>
      <w:proofErr w:type="gramStart"/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>/н от</w:t>
      </w:r>
      <w:r w:rsidR="006350B1">
        <w:rPr>
          <w:rFonts w:ascii="Times New Roman" w:hAnsi="Times New Roman" w:cs="Times New Roman"/>
          <w:b/>
          <w:sz w:val="24"/>
          <w:szCs w:val="24"/>
        </w:rPr>
        <w:t xml:space="preserve"> 12.03.2024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8721A6" w:rsidRPr="008721A6" w:rsidRDefault="008721A6" w:rsidP="008721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b/>
          <w:bCs/>
          <w:color w:val="000000"/>
        </w:rPr>
        <w:t>СООБЩЕНИЕ</w:t>
      </w:r>
      <w:r w:rsidRPr="008721A6">
        <w:rPr>
          <w:rFonts w:ascii="Times New Roman" w:eastAsia="Times New Roman" w:hAnsi="Times New Roman" w:cs="Times New Roman"/>
          <w:b/>
          <w:bCs/>
          <w:color w:val="000000"/>
        </w:rPr>
        <w:br/>
        <w:t>О ПРОВЕДЕНИИ ОБЩЕГО СОБРАНИЯ АКЦИОНЕРОВ</w:t>
      </w:r>
    </w:p>
    <w:p w:rsidR="008721A6" w:rsidRPr="008721A6" w:rsidRDefault="008721A6" w:rsidP="008721A6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Полное фирменное наименование общества: Акционерное общество «Теплоцентраль Белокуриха»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Место нахождения общества: Алтайский край, г. Белокуриха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Адрес общества: 659900, Алтайский край, г. Белокуриха, ул. Партизанская, д.2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Вид собрания: годовое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Форма проведения собрания: собрание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 xml:space="preserve">Дата проведения общего собрания акционеров: </w:t>
      </w:r>
      <w:r w:rsidR="00CA1230">
        <w:rPr>
          <w:rFonts w:ascii="Times New Roman" w:eastAsia="Times New Roman" w:hAnsi="Times New Roman" w:cs="Times New Roman"/>
          <w:color w:val="000000"/>
        </w:rPr>
        <w:t>1</w:t>
      </w:r>
      <w:r w:rsidR="00DE2926">
        <w:rPr>
          <w:rFonts w:ascii="Times New Roman" w:eastAsia="Times New Roman" w:hAnsi="Times New Roman" w:cs="Times New Roman"/>
          <w:color w:val="000000"/>
        </w:rPr>
        <w:t>5</w:t>
      </w:r>
      <w:r w:rsidR="008E37DA">
        <w:rPr>
          <w:rFonts w:ascii="Times New Roman" w:eastAsia="Times New Roman" w:hAnsi="Times New Roman" w:cs="Times New Roman"/>
          <w:color w:val="000000"/>
        </w:rPr>
        <w:t>.0</w:t>
      </w:r>
      <w:r w:rsidR="00DE2926">
        <w:rPr>
          <w:rFonts w:ascii="Times New Roman" w:eastAsia="Times New Roman" w:hAnsi="Times New Roman" w:cs="Times New Roman"/>
          <w:color w:val="000000"/>
        </w:rPr>
        <w:t>4</w:t>
      </w:r>
      <w:r w:rsidR="008E37DA">
        <w:rPr>
          <w:rFonts w:ascii="Times New Roman" w:eastAsia="Times New Roman" w:hAnsi="Times New Roman" w:cs="Times New Roman"/>
          <w:color w:val="000000"/>
        </w:rPr>
        <w:t>.202</w:t>
      </w:r>
      <w:r w:rsidR="00DE2926">
        <w:rPr>
          <w:rFonts w:ascii="Times New Roman" w:eastAsia="Times New Roman" w:hAnsi="Times New Roman" w:cs="Times New Roman"/>
          <w:color w:val="000000"/>
        </w:rPr>
        <w:t>4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Место проведения общего собрания акционеров: Алтайский край, г. Белокуриха, ул. Партизанская, д. 2.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Дата определения (фиксации) лиц, имеющих пр</w:t>
      </w:r>
      <w:r w:rsidR="008E37DA">
        <w:rPr>
          <w:rFonts w:ascii="Times New Roman" w:eastAsia="Times New Roman" w:hAnsi="Times New Roman" w:cs="Times New Roman"/>
          <w:color w:val="000000"/>
        </w:rPr>
        <w:t>аво на участие в общем собрании</w:t>
      </w:r>
      <w:r w:rsidRPr="008721A6">
        <w:rPr>
          <w:rFonts w:ascii="Times New Roman" w:eastAsia="Times New Roman" w:hAnsi="Times New Roman" w:cs="Times New Roman"/>
          <w:color w:val="000000"/>
        </w:rPr>
        <w:t xml:space="preserve">: </w:t>
      </w:r>
      <w:r w:rsidR="006350B1">
        <w:rPr>
          <w:rFonts w:ascii="Times New Roman" w:eastAsia="Times New Roman" w:hAnsi="Times New Roman" w:cs="Times New Roman"/>
          <w:color w:val="000000"/>
        </w:rPr>
        <w:t>24.03.2024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Время начала регистрации лиц, имеющих прав</w:t>
      </w:r>
      <w:r w:rsidR="0059591E">
        <w:rPr>
          <w:rFonts w:ascii="Times New Roman" w:eastAsia="Times New Roman" w:hAnsi="Times New Roman" w:cs="Times New Roman"/>
          <w:color w:val="000000"/>
        </w:rPr>
        <w:t xml:space="preserve">о на участие в общем собрании: </w:t>
      </w:r>
      <w:r w:rsidR="008E37DA">
        <w:rPr>
          <w:rFonts w:ascii="Times New Roman" w:eastAsia="Times New Roman" w:hAnsi="Times New Roman" w:cs="Times New Roman"/>
          <w:color w:val="000000"/>
        </w:rPr>
        <w:t>0</w:t>
      </w:r>
      <w:r w:rsidR="0059591E">
        <w:rPr>
          <w:rFonts w:ascii="Times New Roman" w:eastAsia="Times New Roman" w:hAnsi="Times New Roman" w:cs="Times New Roman"/>
          <w:color w:val="000000"/>
        </w:rPr>
        <w:t>9</w:t>
      </w:r>
      <w:r w:rsidRPr="008721A6">
        <w:rPr>
          <w:rFonts w:ascii="Times New Roman" w:eastAsia="Times New Roman" w:hAnsi="Times New Roman" w:cs="Times New Roman"/>
          <w:color w:val="000000"/>
        </w:rPr>
        <w:t xml:space="preserve"> час. </w:t>
      </w:r>
      <w:r w:rsidR="0059591E">
        <w:rPr>
          <w:rFonts w:ascii="Times New Roman" w:eastAsia="Times New Roman" w:hAnsi="Times New Roman" w:cs="Times New Roman"/>
          <w:color w:val="000000"/>
        </w:rPr>
        <w:t>4</w:t>
      </w:r>
      <w:r w:rsidRPr="008721A6">
        <w:rPr>
          <w:rFonts w:ascii="Times New Roman" w:eastAsia="Times New Roman" w:hAnsi="Times New Roman" w:cs="Times New Roman"/>
          <w:color w:val="000000"/>
        </w:rPr>
        <w:t>5 мин.</w:t>
      </w:r>
    </w:p>
    <w:p w:rsidR="008721A6" w:rsidRPr="008721A6" w:rsidRDefault="008E37DA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Время открытия общего собрания:</w:t>
      </w:r>
      <w:r w:rsidR="0059591E">
        <w:rPr>
          <w:rFonts w:ascii="Times New Roman" w:eastAsia="Times New Roman" w:hAnsi="Times New Roman" w:cs="Times New Roman"/>
          <w:color w:val="000000"/>
        </w:rPr>
        <w:t xml:space="preserve"> </w:t>
      </w:r>
      <w:r w:rsidR="008721A6" w:rsidRPr="008721A6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0</w:t>
      </w:r>
      <w:r w:rsidR="0059591E">
        <w:rPr>
          <w:rFonts w:ascii="Times New Roman" w:eastAsia="Times New Roman" w:hAnsi="Times New Roman" w:cs="Times New Roman"/>
          <w:color w:val="000000"/>
        </w:rPr>
        <w:t xml:space="preserve"> час. 0</w:t>
      </w:r>
      <w:r w:rsidR="008721A6" w:rsidRPr="008721A6">
        <w:rPr>
          <w:rFonts w:ascii="Times New Roman" w:eastAsia="Times New Roman" w:hAnsi="Times New Roman" w:cs="Times New Roman"/>
          <w:color w:val="000000"/>
        </w:rPr>
        <w:t>0  мин.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Категории (типы) акций, владельцы которых имеют право голоса по всем вопросам повестки дня общего собрания акционеров: обыкновенные акции, государственный рег. № 1-01-29863-N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 </w:t>
      </w:r>
    </w:p>
    <w:p w:rsidR="008721A6" w:rsidRPr="008E37DA" w:rsidRDefault="008721A6" w:rsidP="008721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E37DA">
        <w:rPr>
          <w:rFonts w:ascii="Times New Roman" w:eastAsia="Times New Roman" w:hAnsi="Times New Roman" w:cs="Times New Roman"/>
          <w:b/>
          <w:bCs/>
          <w:color w:val="000000"/>
        </w:rPr>
        <w:t>Повестка дня собрания:</w:t>
      </w:r>
    </w:p>
    <w:p w:rsidR="008721A6" w:rsidRPr="008E37DA" w:rsidRDefault="008721A6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E37DA">
        <w:rPr>
          <w:rFonts w:ascii="Times New Roman" w:eastAsia="Times New Roman" w:hAnsi="Times New Roman" w:cs="Times New Roman"/>
          <w:color w:val="000000"/>
        </w:rPr>
        <w:t>Утверждение годового отчета Общества.</w:t>
      </w:r>
    </w:p>
    <w:p w:rsidR="008721A6" w:rsidRPr="008E37DA" w:rsidRDefault="008721A6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E37DA">
        <w:rPr>
          <w:rFonts w:ascii="Times New Roman" w:eastAsia="Times New Roman" w:hAnsi="Times New Roman" w:cs="Times New Roman"/>
          <w:color w:val="000000"/>
        </w:rPr>
        <w:t>Утверждение годовой бухгалтерской (финансовой) отчетности Общества.</w:t>
      </w:r>
    </w:p>
    <w:p w:rsidR="008721A6" w:rsidRPr="008E37DA" w:rsidRDefault="008721A6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E37DA">
        <w:rPr>
          <w:rFonts w:ascii="Times New Roman" w:eastAsia="Times New Roman" w:hAnsi="Times New Roman" w:cs="Times New Roman"/>
          <w:color w:val="000000"/>
        </w:rPr>
        <w:t>Распределение прибыли (в том числе выплата (объявление) дивидендов) и убытков Общества по результатам отчетного года.</w:t>
      </w:r>
    </w:p>
    <w:p w:rsidR="008E37DA" w:rsidRPr="002030B6" w:rsidRDefault="008E37DA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30B6">
        <w:rPr>
          <w:rFonts w:ascii="Times New Roman" w:hAnsi="Times New Roman" w:cs="Times New Roman"/>
        </w:rPr>
        <w:t>Назначение аудиторской организации Общества.</w:t>
      </w:r>
    </w:p>
    <w:p w:rsidR="008721A6" w:rsidRPr="002030B6" w:rsidRDefault="008721A6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30B6">
        <w:rPr>
          <w:rFonts w:ascii="Times New Roman" w:eastAsia="Times New Roman" w:hAnsi="Times New Roman" w:cs="Times New Roman"/>
          <w:color w:val="000000"/>
        </w:rPr>
        <w:t>Избрание членов Совета директоров Общества.</w:t>
      </w:r>
    </w:p>
    <w:p w:rsidR="008721A6" w:rsidRPr="002030B6" w:rsidRDefault="008721A6" w:rsidP="00084A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30B6">
        <w:rPr>
          <w:rFonts w:ascii="Times New Roman" w:eastAsia="Times New Roman" w:hAnsi="Times New Roman" w:cs="Times New Roman"/>
          <w:color w:val="000000"/>
        </w:rPr>
        <w:t>Избрание членов ревизионной комиссии Общества.</w:t>
      </w:r>
    </w:p>
    <w:p w:rsidR="00CA1230" w:rsidRPr="002030B6" w:rsidRDefault="00CA1230" w:rsidP="00CA1230">
      <w:pPr>
        <w:pStyle w:val="ad60b5827ab08b95cxspfirstmrcssattr"/>
        <w:numPr>
          <w:ilvl w:val="0"/>
          <w:numId w:val="4"/>
        </w:numPr>
        <w:jc w:val="both"/>
        <w:rPr>
          <w:sz w:val="22"/>
          <w:szCs w:val="22"/>
        </w:rPr>
      </w:pPr>
      <w:r w:rsidRPr="002030B6">
        <w:rPr>
          <w:sz w:val="22"/>
          <w:szCs w:val="22"/>
        </w:rPr>
        <w:t>Принятие решения о согласии на совершение крупной сделки (ряда взаимосвязанных сделок).</w:t>
      </w:r>
    </w:p>
    <w:p w:rsidR="008721A6" w:rsidRPr="008721A6" w:rsidRDefault="008721A6" w:rsidP="002030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8721A6">
        <w:rPr>
          <w:rFonts w:ascii="Times New Roman" w:eastAsia="Times New Roman" w:hAnsi="Times New Roman" w:cs="Times New Roman"/>
          <w:color w:val="000000"/>
        </w:rPr>
        <w:t>Порядок ознакомления с информацией (материалами), подлежащей представлению при подготовке к проведению общего собрания акционеров: с материалами к собранию можно ознакомиться за 20 дней до проведения собрания по адресу: Алтайский край, г. Белокуриха, ул. Партизанская, д. 2 (в рабочие дни с 8:30 ч. до 17:00 ч. по местному времени).</w:t>
      </w:r>
    </w:p>
    <w:p w:rsidR="008721A6" w:rsidRPr="008721A6" w:rsidRDefault="008721A6" w:rsidP="008721A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8721A6">
        <w:rPr>
          <w:rFonts w:ascii="Times New Roman" w:eastAsia="Times New Roman" w:hAnsi="Times New Roman" w:cs="Times New Roman"/>
          <w:color w:val="000000"/>
        </w:rPr>
        <w:t>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992F49" w:rsidRPr="008721A6" w:rsidRDefault="00992F49" w:rsidP="008721A6">
      <w:pPr>
        <w:spacing w:after="0" w:line="240" w:lineRule="auto"/>
        <w:ind w:right="-30"/>
        <w:rPr>
          <w:rFonts w:ascii="Times New Roman" w:hAnsi="Times New Roman" w:cs="Times New Roman"/>
        </w:rPr>
      </w:pPr>
    </w:p>
    <w:sectPr w:rsidR="00992F49" w:rsidRPr="008721A6" w:rsidSect="00A1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BE8"/>
    <w:multiLevelType w:val="multilevel"/>
    <w:tmpl w:val="EB2A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837F9"/>
    <w:multiLevelType w:val="multilevel"/>
    <w:tmpl w:val="3886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07468"/>
    <w:multiLevelType w:val="hybridMultilevel"/>
    <w:tmpl w:val="2BDA9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F9305C"/>
    <w:multiLevelType w:val="multilevel"/>
    <w:tmpl w:val="0A9A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E"/>
    <w:rsid w:val="00084A15"/>
    <w:rsid w:val="000E18C1"/>
    <w:rsid w:val="00103CCC"/>
    <w:rsid w:val="00115FC0"/>
    <w:rsid w:val="00166AB0"/>
    <w:rsid w:val="001F4E43"/>
    <w:rsid w:val="002030B6"/>
    <w:rsid w:val="00264CA4"/>
    <w:rsid w:val="00361AC4"/>
    <w:rsid w:val="0036529D"/>
    <w:rsid w:val="00377B2B"/>
    <w:rsid w:val="003A013D"/>
    <w:rsid w:val="003B75BF"/>
    <w:rsid w:val="004464F5"/>
    <w:rsid w:val="00462F6C"/>
    <w:rsid w:val="00496184"/>
    <w:rsid w:val="004A081E"/>
    <w:rsid w:val="004C35E5"/>
    <w:rsid w:val="0059591E"/>
    <w:rsid w:val="005B01A4"/>
    <w:rsid w:val="005F4D86"/>
    <w:rsid w:val="006350B1"/>
    <w:rsid w:val="0065440F"/>
    <w:rsid w:val="007245FD"/>
    <w:rsid w:val="00726A13"/>
    <w:rsid w:val="007275C7"/>
    <w:rsid w:val="00850A8E"/>
    <w:rsid w:val="008721A6"/>
    <w:rsid w:val="008956AF"/>
    <w:rsid w:val="008E37DA"/>
    <w:rsid w:val="00925363"/>
    <w:rsid w:val="009747BA"/>
    <w:rsid w:val="00992F49"/>
    <w:rsid w:val="00A12F23"/>
    <w:rsid w:val="00A51351"/>
    <w:rsid w:val="00A713B0"/>
    <w:rsid w:val="00AB74D2"/>
    <w:rsid w:val="00AE1947"/>
    <w:rsid w:val="00B05C25"/>
    <w:rsid w:val="00B53FB1"/>
    <w:rsid w:val="00BD2A1D"/>
    <w:rsid w:val="00C856EB"/>
    <w:rsid w:val="00C97650"/>
    <w:rsid w:val="00CA1230"/>
    <w:rsid w:val="00D15F01"/>
    <w:rsid w:val="00D37E32"/>
    <w:rsid w:val="00D51C41"/>
    <w:rsid w:val="00D6088C"/>
    <w:rsid w:val="00D92001"/>
    <w:rsid w:val="00DE2926"/>
    <w:rsid w:val="00DE69A4"/>
    <w:rsid w:val="00E35449"/>
    <w:rsid w:val="00E8784B"/>
    <w:rsid w:val="00F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721A6"/>
    <w:rPr>
      <w:b/>
      <w:bCs/>
    </w:rPr>
  </w:style>
  <w:style w:type="paragraph" w:customStyle="1" w:styleId="ad60b5827ab08b95cxspfirstmrcssattr">
    <w:name w:val="ad60b5827ab08b95cxspfirst_mr_css_attr"/>
    <w:basedOn w:val="a"/>
    <w:rsid w:val="00C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bb1635052ee56cxspmiddlemrcssattr">
    <w:name w:val="3bdbb1635052ee56cxspmiddle_mr_css_attr"/>
    <w:basedOn w:val="a"/>
    <w:rsid w:val="00C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721A6"/>
    <w:rPr>
      <w:b/>
      <w:bCs/>
    </w:rPr>
  </w:style>
  <w:style w:type="paragraph" w:customStyle="1" w:styleId="ad60b5827ab08b95cxspfirstmrcssattr">
    <w:name w:val="ad60b5827ab08b95cxspfirst_mr_css_attr"/>
    <w:basedOn w:val="a"/>
    <w:rsid w:val="00C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bb1635052ee56cxspmiddlemrcssattr">
    <w:name w:val="3bdbb1635052ee56cxspmiddle_mr_css_attr"/>
    <w:basedOn w:val="a"/>
    <w:rsid w:val="00C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Jon</cp:lastModifiedBy>
  <cp:revision>4</cp:revision>
  <cp:lastPrinted>2024-04-09T01:29:00Z</cp:lastPrinted>
  <dcterms:created xsi:type="dcterms:W3CDTF">2024-04-09T08:14:00Z</dcterms:created>
  <dcterms:modified xsi:type="dcterms:W3CDTF">2024-04-17T11:08:00Z</dcterms:modified>
</cp:coreProperties>
</file>